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7369" cy="8229600"/>
            <wp:effectExtent l="19050" t="0" r="4781" b="0"/>
            <wp:docPr id="1" name="Рисунок 1" descr="D:\2016 РАБОТА\по сайту\ДОКУМЕНТЫ НА САЙТ\коллективный договор\Scan_20161209_12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РАБОТА\по сайту\ДОКУМЕНТЫ НА САЙТ\коллективный договор\Scan_20161209_1228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83" t="4342" b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37" cy="823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8D" w:rsidRDefault="002B378D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</w:t>
      </w:r>
      <w:r w:rsidR="002669B0" w:rsidRPr="003C3ECE">
        <w:rPr>
          <w:rFonts w:ascii="Times New Roman" w:hAnsi="Times New Roman" w:cs="Times New Roman"/>
          <w:sz w:val="24"/>
          <w:szCs w:val="24"/>
        </w:rPr>
        <w:t>учащихс</w:t>
      </w:r>
      <w:r w:rsidR="002669B0">
        <w:rPr>
          <w:rFonts w:ascii="Times New Roman" w:hAnsi="Times New Roman" w:cs="Times New Roman"/>
          <w:sz w:val="24"/>
          <w:szCs w:val="24"/>
        </w:rPr>
        <w:t>я</w:t>
      </w:r>
      <w:r w:rsidRPr="003C3ECE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Федеральным законом от 29 декабря 2012 г. № 273- ФЗ «Об образовании в Российской Федерации» и Порядком применения к обучающимся и снятия с обучающихся мер дисциплинарного взыскания, утверждённым приказом министерства образования и науки российской федерации от 15 марта 2013 г. № 185, уставом общеобразовательной организации, с учётом мнения совета учащихся и совета родителей.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1.2. Настоящие Правила регулируют режим организации образовательного процесса, права и обязанности</w:t>
      </w:r>
      <w:r w:rsidR="003B7DC1" w:rsidRPr="003C3ECE">
        <w:rPr>
          <w:rFonts w:ascii="Times New Roman" w:hAnsi="Times New Roman" w:cs="Times New Roman"/>
          <w:sz w:val="24"/>
          <w:szCs w:val="24"/>
        </w:rPr>
        <w:t xml:space="preserve"> учащихся, применение поощрения и мер дисциплинарного взыскания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учащимся МБОУ «ЦО № 51»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1.3. Дисциплина в Центре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отношегнию к учащимся не допускается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1.4. настоящие Правила обязательны для исполнения всеми учащимися Центра и их родителями (законными представителями), обеспечивающими получения учащимися общего образования.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1.5. Текст настоящих Правил размещается на сайте Центра и в сети Интернет.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C3ECE">
        <w:rPr>
          <w:rFonts w:ascii="Times New Roman" w:hAnsi="Times New Roman" w:cs="Times New Roman"/>
          <w:b/>
          <w:noProof/>
          <w:sz w:val="24"/>
          <w:szCs w:val="24"/>
        </w:rPr>
        <w:t>2. Права, обязанности и ответственность учащихся.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2.1. Учащиеся имеют право на: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2.1.1.</w:t>
      </w:r>
      <w:r w:rsidR="003C3ECE" w:rsidRPr="003C3ECE">
        <w:rPr>
          <w:rFonts w:ascii="Times New Roman" w:hAnsi="Times New Roman" w:cs="Times New Roman"/>
          <w:noProof/>
          <w:sz w:val="24"/>
          <w:szCs w:val="24"/>
        </w:rPr>
        <w:t>п</w:t>
      </w:r>
      <w:r w:rsidRPr="003C3ECE">
        <w:rPr>
          <w:rFonts w:ascii="Times New Roman" w:hAnsi="Times New Roman" w:cs="Times New Roman"/>
          <w:noProof/>
          <w:sz w:val="24"/>
          <w:szCs w:val="24"/>
        </w:rPr>
        <w:t>ред</w:t>
      </w:r>
      <w:r w:rsidR="00751BD7" w:rsidRPr="003C3ECE">
        <w:rPr>
          <w:rFonts w:ascii="Times New Roman" w:hAnsi="Times New Roman" w:cs="Times New Roman"/>
          <w:noProof/>
          <w:sz w:val="24"/>
          <w:szCs w:val="24"/>
        </w:rPr>
        <w:t>о</w:t>
      </w:r>
      <w:r w:rsidRPr="003C3ECE">
        <w:rPr>
          <w:rFonts w:ascii="Times New Roman" w:hAnsi="Times New Roman" w:cs="Times New Roman"/>
          <w:noProof/>
          <w:sz w:val="24"/>
          <w:szCs w:val="24"/>
        </w:rPr>
        <w:t>ставление условий</w:t>
      </w:r>
      <w:r w:rsidR="00751BD7" w:rsidRPr="003C3ECE">
        <w:rPr>
          <w:rFonts w:ascii="Times New Roman" w:hAnsi="Times New Roman" w:cs="Times New Roman"/>
          <w:noProof/>
          <w:sz w:val="24"/>
          <w:szCs w:val="24"/>
        </w:rPr>
        <w:t xml:space="preserve"> для обучения с учётом особенностей психофизического развития и состояния здоровья учащихся, в том числе пол</w:t>
      </w:r>
      <w:r w:rsidR="003C3ECE" w:rsidRPr="003C3ECE">
        <w:rPr>
          <w:rFonts w:ascii="Times New Roman" w:hAnsi="Times New Roman" w:cs="Times New Roman"/>
          <w:noProof/>
          <w:sz w:val="24"/>
          <w:szCs w:val="24"/>
        </w:rPr>
        <w:t>учение социально-педагогической и психологической помощи, бесплатной психолого-медико-педагогической коррекции;</w:t>
      </w:r>
    </w:p>
    <w:p w:rsidR="003B7DC1" w:rsidRPr="003C3ECE" w:rsidRDefault="003B7DC1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3ECE">
        <w:rPr>
          <w:rFonts w:ascii="Times New Roman" w:hAnsi="Times New Roman" w:cs="Times New Roman"/>
          <w:noProof/>
          <w:sz w:val="24"/>
          <w:szCs w:val="24"/>
        </w:rPr>
        <w:t>2.1.2.</w:t>
      </w:r>
      <w:r w:rsidR="003C3ECE" w:rsidRPr="003C3ECE">
        <w:rPr>
          <w:rFonts w:ascii="Times New Roman" w:hAnsi="Times New Roman" w:cs="Times New Roman"/>
          <w:noProof/>
          <w:sz w:val="24"/>
          <w:szCs w:val="24"/>
        </w:rP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плану;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 xml:space="preserve">2.1.3. повторное (не более двух раз) прохождение промежуточной аттестации по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>учебному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предмету, курсу, дисциплине (модулю) в сроки, определяемые Центром, в пределах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одного года с момента образования академической задолженности;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CE">
        <w:rPr>
          <w:rFonts w:ascii="Times New Roman" w:hAnsi="Times New Roman" w:cs="Times New Roman"/>
          <w:sz w:val="24"/>
          <w:szCs w:val="24"/>
        </w:rPr>
        <w:t>2.1.5. выбор факультативных (необязательных для данного уровня образования,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профессии, специальности или направления подготовки) и элективных (избираемых в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обязательном порядке) учебных предметов, курсов, дисциплин (модулей) из перечня,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предлагаемого Центром (после получения основного общего образования);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2.1.6. освоение наряду с предметами по осваиваемой образовательной программе любых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других предметов, преподаваемых в Центре, в порядке, установленном положением об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освоении предметов, курсов, дисциплин (модулей);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2.1.7. зачет результатов освоения ими предметов в других организациях, осуществляющих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образовательную деятельность, в соответствии с порядком зачета результатов освоения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учащимися учебных предметов, курсов, дисциплин (модулей), дополнительных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образовательных программ в других организациях, осуществляющих образовательную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2.1.8. уважение человеческого достоинства, защиту от всех форм физического 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2.1.9. свободу совести, информации, свободное выражение собственных взглядов и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убеждений;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2.1.10. перевод для получения образования по другой форме обучения и форме получения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образования в порядке, установленном законодательством об образовании;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2.1.11. перевод в другую образовательную организацию, реализующую образовательную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программу соответствующего уровня, в порядке, предусмотренном федеральным органом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3C3ECE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образования;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lastRenderedPageBreak/>
        <w:t>2.1.12. участие в управлении Центром в порядке, установленном Уставом и Положением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о совете Центра;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2.1.13. ознакомление со свидетельством о государственной регистрации, с Уставом, с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CE">
        <w:rPr>
          <w:rFonts w:ascii="Times New Roman" w:hAnsi="Times New Roman" w:cs="Times New Roman"/>
          <w:sz w:val="24"/>
          <w:szCs w:val="24"/>
        </w:rPr>
        <w:t>осударственной</w:t>
      </w:r>
      <w:proofErr w:type="spellEnd"/>
      <w:r w:rsidRPr="003C3ECE">
        <w:rPr>
          <w:rFonts w:ascii="Times New Roman" w:hAnsi="Times New Roman" w:cs="Times New Roman"/>
          <w:sz w:val="24"/>
          <w:szCs w:val="24"/>
        </w:rPr>
        <w:t xml:space="preserve"> аккредитации, с учебной документацией, другими документами,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осуществление образовательной деятельности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CE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3C3ECE">
        <w:rPr>
          <w:rFonts w:ascii="Times New Roman" w:hAnsi="Times New Roman" w:cs="Times New Roman"/>
          <w:sz w:val="24"/>
          <w:szCs w:val="24"/>
        </w:rPr>
        <w:t>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2.1.14. обжалование локальных актов Центра в установленном законодательством РФ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порядке;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2.1.15. бесплатное пользование учебниками, учебными пособиями, средствами обучения и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воспитания в пределах федеральных государственных образовательных стандартов,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библиотечно-информационными ресурсами, учебной базой Центра;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2.1.16. пользование в установленном порядке лечебно-оздоровительной инфраструктурой,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объектами культуры и объектами спорта Центра (при наличии таких объектов);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CE">
        <w:rPr>
          <w:rFonts w:ascii="Times New Roman" w:hAnsi="Times New Roman" w:cs="Times New Roman"/>
          <w:sz w:val="24"/>
          <w:szCs w:val="24"/>
        </w:rPr>
        <w:t>2.1.17. развитие своих творческих способностей и интересов, включая участие в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и спортивных мероприятиях,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 том числе в официальных спортивных соревнованиях и других массовых мероприятиях;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2.1.18. поощрение за успехи в учебной, физкультурной, спортивной, общественной,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деятельности в соответствии с п. 4.1 настоящих Правил;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2.1.19. благоприятную среду жизнедеятельности без окружающего табачного дыма 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охрану здоровья от воздействия окружающего табачного дыма и последствий потребления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табака;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2.1.20. посещение по своему выбору мероприятий, которые проводятся в Центре и не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предусмотрены учебным планом, в порядке, установленном соответствующим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положением;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2.1.21. ношение часов, аксессуаров и скромных неброских украшений, соответствующих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деловому стилю одежды;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2.1.22. обращение в комиссию по урегулированию споров между участниками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 Учащиеся обязаны: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2.2.1. добросовестно осваивать образовательную программу, выполнять индивидуальный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индивидуальным учебным планом учебные занятия, осуществлять самостоятельную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подготовку к ним, выполнять задания, данные педагогическими работниками в рамках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5158D1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2.2.2. ликвидировать академическую задолженность в сроки, определяемые Центром;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2.2.3. выполнять требования Устава, настоящих Правил и иных локальных нормативных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актов Центра по вопросам организации и осуществления образовательной деятельности;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2.2.4. заботиться о сохранении и укреплении своего здоровья, стремиться к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2.2.5. немедленно информировать педагогического работника, ответственного за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осуществление мероприятия, о каждом несчастном случае, произошедшим с ними или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очевидцами которого они стали;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2.2.6. уважать честь и достоинство других учащихся и работников Центра, не создавать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препятствий для получения образования другими учащимися;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2.2.7. бережно относиться к имуществу Центра;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2.2.8. соблюдать режим организации образовательного процесса, принятый в Центре;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2.2.9. находиться в Центре только в сменной обуви, иметь опрятный и ухоженный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внешний вид. На учебных занятиях (кроме занятий, требующих специальной формы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одежды) присутствовать только в светской одежде делового (классического) стиля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черного или темно-синего цвета и жилете с фирменной эмблемой центра образования. На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lastRenderedPageBreak/>
        <w:t>учебных занятиях, требующих специальной формы одежды (физкультура, труд и т.п.)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присутствовать только в специальной одежде (белая футболка и черные спортивные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штаны) и обуви;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2.2.10. соблюдать нормы законодательства в сфере охраны здоровья граждан от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2.2.11.не осуществлять действия, влекущие за собой нарушение прав других граждан на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 охрану их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здоровья от воздействия окружающего табачного дыма и последствий потребления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табака;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2.2.12. своевременно проходить все необходимые медицинские осмотры.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2.3. Учащимся запрещается: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2.3.1. приносить, передавать, использовать в Центре и на его территории оружие,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спиртные напитки, табачные изделия, токсические и наркотические вещества и иные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предметы и вещества, способные причинить вред здоровью участников образовательного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процесса и (или) деморализовать образовательный процесс;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2.3.2. приносить, передавать использовать любые предметы и вещества, могущие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привести к взрывам, возгораниям и отравлению;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2.3.3. иметь неряшливый и вызывающий внешний вид;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2.3.4. применять физическую силу в отношении других учащихся, работников Центра 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иных лиц;</w:t>
      </w:r>
    </w:p>
    <w:p w:rsidR="00431257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2.4. За неисполнение или нарушение устава Центра, настоящих Правил и иных локальных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нормативных актов по вопросам организации и осуществления образовательной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деятельности учащимся несут ответственность в соответствии с настоящими Правилами.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57" w:rsidRDefault="00431257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E4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257">
        <w:rPr>
          <w:rFonts w:ascii="Times New Roman" w:hAnsi="Times New Roman" w:cs="Times New Roman"/>
          <w:b/>
          <w:sz w:val="24"/>
          <w:szCs w:val="24"/>
        </w:rPr>
        <w:t>3. Поощрения и дисциплинарное воздействие</w:t>
      </w:r>
    </w:p>
    <w:p w:rsidR="00431257" w:rsidRPr="00431257" w:rsidRDefault="00431257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3.1. За образцовое выполнение своих обязанностей, повышение качества обученности,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="005158D1">
        <w:rPr>
          <w:rFonts w:ascii="Times New Roman" w:hAnsi="Times New Roman" w:cs="Times New Roman"/>
          <w:sz w:val="24"/>
          <w:szCs w:val="24"/>
        </w:rPr>
        <w:t xml:space="preserve">  </w:t>
      </w:r>
      <w:r w:rsidRPr="003C3ECE">
        <w:rPr>
          <w:rFonts w:ascii="Times New Roman" w:hAnsi="Times New Roman" w:cs="Times New Roman"/>
          <w:sz w:val="24"/>
          <w:szCs w:val="24"/>
        </w:rPr>
        <w:t>безупречную учебу, достижения на олимпиадах, конкурсах, смотрах и за другие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 xml:space="preserve">достижения в учебной и </w:t>
      </w:r>
      <w:proofErr w:type="spellStart"/>
      <w:r w:rsidRPr="003C3EC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C3ECE"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могут быть</w:t>
      </w:r>
      <w:r w:rsidR="003C3ECE">
        <w:rPr>
          <w:rFonts w:ascii="Times New Roman" w:hAnsi="Times New Roman" w:cs="Times New Roman"/>
          <w:sz w:val="24"/>
          <w:szCs w:val="24"/>
        </w:rPr>
        <w:t xml:space="preserve">  </w:t>
      </w:r>
      <w:r w:rsidRPr="003C3ECE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5158D1" w:rsidRDefault="003C3ECE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объявление благодарности учащемуся;</w:t>
      </w:r>
    </w:p>
    <w:p w:rsidR="009F3DE4" w:rsidRPr="003C3ECE" w:rsidRDefault="003C3ECE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3DE4" w:rsidRPr="003C3ECE">
        <w:rPr>
          <w:rFonts w:ascii="Times New Roman" w:hAnsi="Times New Roman" w:cs="Times New Roman"/>
          <w:sz w:val="24"/>
          <w:szCs w:val="24"/>
        </w:rPr>
        <w:t>направление благодарственного письма родителям (законным представителям)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учащегося;</w:t>
      </w:r>
    </w:p>
    <w:p w:rsidR="00B66295" w:rsidRDefault="003C3ECE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награждение почетной грамотой и (или) дипломом;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E4" w:rsidRPr="003C3ECE" w:rsidRDefault="003C3ECE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награждение ценным подарком;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3.2. Процедура применения поощрений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3.2.1. Объявление благодарности учащемуся, объявление благодарности законным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представителям учащегося, направление благодарственного письма по месту работы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законных представителей учащегося могут применять все педагогические работники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Центра при проявлении учащимися активности с положительным результатом.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3.2.2. Награждение почетной грамотой (дипломом) может осуществляться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администрацией Центра по представлению классного руководителя и (или) учителя-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предметника за особые успехи, достигнутые учащимся по отдельным предметам учебного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плана и (или) во внеурочной деятельности на уровне Центра и (или) муниципального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образования, на территории которого находится Центр образования.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3.2.3. Награждение ценным подарком осуществляется за счет дополнительных</w:t>
      </w:r>
      <w:r w:rsidR="003C3ECE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финансовых средств по представлению заместителей директора на основании приказа</w:t>
      </w:r>
      <w:r w:rsidR="00B66295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директора Центра за особые успехи, достигнутые на уровне муниципального образования,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3.2.4. Награждение золотой или серебряной медалью осуществляется решением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педагогического совета на основании результатов государственной итоговой аттестации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lastRenderedPageBreak/>
        <w:t>учащихся в соответствии с Положением о награждении золотой или серебряной медалью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 Центре.</w:t>
      </w:r>
    </w:p>
    <w:p w:rsidR="005158D1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3.3. За нарушение Устава, настоящих Правил и иных локальных нормативных актов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Центра к учащимся могут быть применены следующие меры дисциплинарного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воздействия:</w:t>
      </w:r>
    </w:p>
    <w:p w:rsidR="009F3DE4" w:rsidRPr="003C3ECE" w:rsidRDefault="005158D1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меры воспитательного характера;</w:t>
      </w:r>
    </w:p>
    <w:p w:rsidR="009F3DE4" w:rsidRPr="003C3ECE" w:rsidRDefault="005158D1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3.4. Меры воспитательного характера представляют собой действия администрации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Центра, ее педагогических работников, направленные на разъяснение недопустимости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нарушения правил поведения в Центре, осознание учащимся пагубности совершенных им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действий, воспитание личных качеств учащегося, добросовестно относящегося к учебе 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соблюдению дисциплины.</w:t>
      </w:r>
    </w:p>
    <w:p w:rsidR="005158D1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3.5. К учащимся могут быть применены следующие меры дисциплинарного взыскания: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E4" w:rsidRPr="003C3ECE" w:rsidRDefault="005158D1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3DE4" w:rsidRPr="003C3ECE">
        <w:rPr>
          <w:rFonts w:ascii="Times New Roman" w:hAnsi="Times New Roman" w:cs="Times New Roman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замечание;</w:t>
      </w:r>
    </w:p>
    <w:p w:rsidR="009F3DE4" w:rsidRPr="003C3ECE" w:rsidRDefault="005158D1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выговор;</w:t>
      </w:r>
    </w:p>
    <w:p w:rsidR="009F3DE4" w:rsidRPr="003C3ECE" w:rsidRDefault="005158D1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отчисление из Центра.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 Применение дисциплинарных взысканий.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обнаружения дисциплинарного проступка и не позднее шести месяцев со дня его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совершения, не считая времени болезни учащегося, пребывании его на каникулах, а также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времени, необходимого на учет мнения совета учащихся, совета родителей, но не более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семи учебных дней со дня представления директору Центра мотивированного мнения,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указанных советов в письменной форме.</w:t>
      </w:r>
      <w:proofErr w:type="gramEnd"/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</w:t>
      </w:r>
    </w:p>
    <w:p w:rsidR="005158D1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тот же проступок, совершенный в течение года, наказание ужесточается.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3.6.2. Дисциплинарные взыскания не применяются в отношении воспитанников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дошкольных групп, учащихся начальных классов и учащихся с задержкой психического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развития и различными формами умственной отсталости.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3.6.3. Применению дисциплинарного взыскания предшествует дисциплинарное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расследование, осуществляемое на основании письменного обращения к директору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Центра того или иного участника образовательных отношений.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3.6.4. При получении письменного заявления о совершении учащимся дисциплинарного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проступка директор в течение трех рабочих дней передает его в комиссию по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расследованию дисциплинарных проступков, создаваемую его приказом в начале каждого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учебного года. Комиссия в своей деятельности руководствуется соответствующим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Положением.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3.6.5. В случае признания учащегося виновным в совершении дисциплинарного проступка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комиссией выносится решение о применении к нему соответствующего дисциплинарного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взыскания.</w:t>
      </w:r>
    </w:p>
    <w:p w:rsidR="005158D1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 xml:space="preserve">3.6.6. </w:t>
      </w:r>
      <w:proofErr w:type="gramStart"/>
      <w:r w:rsidRPr="003C3ECE">
        <w:rPr>
          <w:rFonts w:ascii="Times New Roman" w:hAnsi="Times New Roman" w:cs="Times New Roman"/>
          <w:sz w:val="24"/>
          <w:szCs w:val="24"/>
        </w:rPr>
        <w:t>Отчисление учащегося в качестве меры дисциплинарного взыскания применяется,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если меры дисциплинарного воздействия воспитательного характера не дали результата;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учащийся имеет не менее двух дисциплинарных взысканий в текущем учебном году и его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дальнейшее пребывание в Центре оказывает отрицательное влияние на других учащихся,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нарушает их права и права работников, а также нормальное функционирование Центра.</w:t>
      </w:r>
      <w:proofErr w:type="gramEnd"/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применяется, если сроки ранее примененных к нему мер дисциплинарного взыскания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истекли, и (или) меры дисциплинарного взыскания сняты в установленном порядке.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3.6.7. Решение об отчислении несовершеннолетнего учащегося, достигшего возраста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законных представителей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 xml:space="preserve">и </w:t>
      </w:r>
      <w:r w:rsidRPr="003C3ECE">
        <w:rPr>
          <w:rFonts w:ascii="Times New Roman" w:hAnsi="Times New Roman" w:cs="Times New Roman"/>
          <w:sz w:val="24"/>
          <w:szCs w:val="24"/>
        </w:rPr>
        <w:lastRenderedPageBreak/>
        <w:t>с согласия комиссии по делам несовершеннолетних и защите их прав. Решение об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отчислении детей-сирот и детей, оставшихся без попечения родителей, принимается с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 их прав и органа опеки 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3.6.8. Центр обязан незамедлительно проинформировать орган местного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самоуправления, осуществляющий управление в сфере образования (указывается какой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именно), об отчислении несовершеннолетнего обучающегося в качестве меры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3.6.9. Дисциплинарное взыскание на основании решения комиссии объявляется приказом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директора. С приказом учащийся и его родители (законные представители) знакомятся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под подпись в течение трех учебных дней со дня издания, не считая времени отсутствия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учащегося в Центре. Отказ учащегося, его родителей (законных представителей)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ознакомиться с указанным приказом под подпись оформляется соответствующим актом.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3.6.10. Учащийся и (или) его родители (законные представители) вправе обжаловать в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 отношений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меры дисциплинарного взыскания и их применение.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3.6.11. Если в течение года со дня применения меры дисциплинарного взыскания к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учащемуся не будет применена новая мера дисциплинарного взыскания, то он считается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не имеющим меры дисциплинарного взыскания.</w:t>
      </w: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3.6.12. Директор Центра имеет право снять меру дисциплинарного взыскания до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истечения года со дня ее применения по собственной инициативе, просьбе самого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учащегося, его родителей (законных представителей), ходатайству совета учащихся или</w:t>
      </w:r>
      <w:r w:rsidR="005158D1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совета родителей.</w:t>
      </w:r>
    </w:p>
    <w:p w:rsidR="00431257" w:rsidRDefault="00431257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9F3DE4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257">
        <w:rPr>
          <w:rFonts w:ascii="Times New Roman" w:hAnsi="Times New Roman" w:cs="Times New Roman"/>
          <w:b/>
          <w:sz w:val="24"/>
          <w:szCs w:val="24"/>
        </w:rPr>
        <w:t>4. Защита прав учащихся</w:t>
      </w:r>
    </w:p>
    <w:p w:rsidR="00431257" w:rsidRPr="00431257" w:rsidRDefault="00431257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E4" w:rsidRPr="003C3ECE" w:rsidRDefault="009F3DE4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C3ECE">
        <w:rPr>
          <w:rFonts w:ascii="Times New Roman" w:hAnsi="Times New Roman" w:cs="Times New Roman"/>
          <w:sz w:val="24"/>
          <w:szCs w:val="24"/>
        </w:rPr>
        <w:t>4.1. В целях защиты своих прав учащиеся и их законные представители самостоятельно</w:t>
      </w:r>
      <w:r w:rsidR="00431257">
        <w:rPr>
          <w:rFonts w:ascii="Times New Roman" w:hAnsi="Times New Roman" w:cs="Times New Roman"/>
          <w:sz w:val="24"/>
          <w:szCs w:val="24"/>
        </w:rPr>
        <w:t xml:space="preserve"> </w:t>
      </w:r>
      <w:r w:rsidRPr="003C3ECE">
        <w:rPr>
          <w:rFonts w:ascii="Times New Roman" w:hAnsi="Times New Roman" w:cs="Times New Roman"/>
          <w:sz w:val="24"/>
          <w:szCs w:val="24"/>
        </w:rPr>
        <w:t>или через своих представителей вправе:</w:t>
      </w:r>
    </w:p>
    <w:p w:rsidR="009F3DE4" w:rsidRPr="003C3ECE" w:rsidRDefault="00431257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направлять в органы управления Центром обращения о нарушении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ущемлении ее работниками прав, свобод и социальных гарантий учащихся;</w:t>
      </w:r>
    </w:p>
    <w:p w:rsidR="009F3DE4" w:rsidRPr="003C3ECE" w:rsidRDefault="00431257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обращаться в комиссию по урегулированию споров 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9F3DE4" w:rsidRPr="003C3ECE" w:rsidRDefault="00431257" w:rsidP="003C3ECE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DE4" w:rsidRPr="003C3ECE">
        <w:rPr>
          <w:rFonts w:ascii="Times New Roman" w:hAnsi="Times New Roman" w:cs="Times New Roman"/>
          <w:sz w:val="24"/>
          <w:szCs w:val="24"/>
        </w:rPr>
        <w:t>использовать не запрещенные законодательством РФ иные способы защиты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DE4" w:rsidRPr="003C3ECE">
        <w:rPr>
          <w:rFonts w:ascii="Times New Roman" w:hAnsi="Times New Roman" w:cs="Times New Roman"/>
          <w:sz w:val="24"/>
          <w:szCs w:val="24"/>
        </w:rPr>
        <w:t>прав и законных интересов.</w:t>
      </w:r>
    </w:p>
    <w:sectPr w:rsidR="009F3DE4" w:rsidRPr="003C3ECE" w:rsidSect="009C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F3DE4"/>
    <w:rsid w:val="002669B0"/>
    <w:rsid w:val="002B378D"/>
    <w:rsid w:val="003B7DC1"/>
    <w:rsid w:val="003C3ECE"/>
    <w:rsid w:val="00431257"/>
    <w:rsid w:val="005158D1"/>
    <w:rsid w:val="005945E0"/>
    <w:rsid w:val="00625E73"/>
    <w:rsid w:val="00666FE7"/>
    <w:rsid w:val="00691C50"/>
    <w:rsid w:val="00751BD7"/>
    <w:rsid w:val="009C471F"/>
    <w:rsid w:val="009F3DE4"/>
    <w:rsid w:val="00B66295"/>
    <w:rsid w:val="00E7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Психолог</cp:lastModifiedBy>
  <cp:revision>11</cp:revision>
  <cp:lastPrinted>2016-12-09T07:56:00Z</cp:lastPrinted>
  <dcterms:created xsi:type="dcterms:W3CDTF">2016-12-08T18:53:00Z</dcterms:created>
  <dcterms:modified xsi:type="dcterms:W3CDTF">2016-12-09T08:05:00Z</dcterms:modified>
</cp:coreProperties>
</file>